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90B5" w14:textId="77777777" w:rsidR="0020376B" w:rsidRDefault="009C5F11" w:rsidP="0020376B">
      <w:pPr>
        <w:jc w:val="center"/>
        <w:rPr>
          <w:rFonts w:asciiTheme="majorBidi" w:hAnsiTheme="majorBidi" w:cstheme="majorBidi"/>
          <w:b/>
          <w:bCs/>
        </w:rPr>
      </w:pPr>
      <w:r w:rsidRPr="00E312B3">
        <w:rPr>
          <w:rFonts w:asciiTheme="majorBidi" w:hAnsiTheme="majorBidi" w:cstheme="majorBidi"/>
          <w:b/>
          <w:bCs/>
        </w:rPr>
        <w:t>EU-CMI Joint statement</w:t>
      </w:r>
      <w:r w:rsidR="0020376B">
        <w:rPr>
          <w:rFonts w:asciiTheme="majorBidi" w:hAnsiTheme="majorBidi" w:cstheme="majorBidi"/>
          <w:b/>
          <w:bCs/>
        </w:rPr>
        <w:br/>
      </w:r>
      <w:r w:rsidR="0020376B" w:rsidRPr="0020376B">
        <w:rPr>
          <w:rFonts w:asciiTheme="majorBidi" w:hAnsiTheme="majorBidi" w:cstheme="majorBidi"/>
        </w:rPr>
        <w:t>Cairo meeting – 9-11 April 2019</w:t>
      </w:r>
    </w:p>
    <w:p w14:paraId="43425D99" w14:textId="77777777" w:rsidR="00B74CEF" w:rsidRDefault="00B74CEF" w:rsidP="00B74CEF">
      <w:pPr>
        <w:rPr>
          <w:rFonts w:asciiTheme="majorBidi" w:hAnsiTheme="majorBidi" w:cstheme="majorBidi"/>
          <w:b/>
          <w:bCs/>
        </w:rPr>
      </w:pPr>
    </w:p>
    <w:p w14:paraId="640D9B5C" w14:textId="77777777" w:rsidR="009C5F11" w:rsidRPr="00E312B3" w:rsidRDefault="00B74CEF" w:rsidP="00B74CEF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Strengthening women's participation in the Yemen peace process and beyond</w:t>
      </w:r>
    </w:p>
    <w:p w14:paraId="790DFE05" w14:textId="77777777" w:rsidR="0039797E" w:rsidRDefault="0039797E" w:rsidP="0039797E">
      <w:pPr>
        <w:jc w:val="both"/>
        <w:rPr>
          <w:rFonts w:asciiTheme="majorBidi" w:hAnsiTheme="majorBidi" w:cstheme="majorBidi"/>
        </w:rPr>
      </w:pPr>
      <w:r w:rsidRPr="00E312B3">
        <w:rPr>
          <w:rFonts w:asciiTheme="majorBidi" w:hAnsiTheme="majorBidi" w:cstheme="majorBidi"/>
        </w:rPr>
        <w:t xml:space="preserve">Since </w:t>
      </w:r>
      <w:r>
        <w:rPr>
          <w:rFonts w:asciiTheme="majorBidi" w:hAnsiTheme="majorBidi" w:cstheme="majorBidi"/>
        </w:rPr>
        <w:t xml:space="preserve">the </w:t>
      </w:r>
      <w:r w:rsidRPr="00E312B3">
        <w:rPr>
          <w:rFonts w:asciiTheme="majorBidi" w:hAnsiTheme="majorBidi" w:cstheme="majorBidi"/>
        </w:rPr>
        <w:t>2011</w:t>
      </w:r>
      <w:r>
        <w:rPr>
          <w:rFonts w:asciiTheme="majorBidi" w:hAnsiTheme="majorBidi" w:cstheme="majorBidi"/>
        </w:rPr>
        <w:t xml:space="preserve"> uprising</w:t>
      </w:r>
      <w:r w:rsidRPr="00E312B3">
        <w:rPr>
          <w:rFonts w:asciiTheme="majorBidi" w:hAnsiTheme="majorBidi" w:cstheme="majorBidi"/>
        </w:rPr>
        <w:t>, Yemeni women increasingly gained a legitimate voice in political, economic and social discussions</w:t>
      </w:r>
      <w:r>
        <w:rPr>
          <w:rFonts w:asciiTheme="majorBidi" w:hAnsiTheme="majorBidi" w:cstheme="majorBidi"/>
        </w:rPr>
        <w:t>, and</w:t>
      </w:r>
      <w:r w:rsidRPr="00E312B3">
        <w:rPr>
          <w:rFonts w:asciiTheme="majorBidi" w:hAnsiTheme="majorBidi" w:cstheme="majorBidi"/>
        </w:rPr>
        <w:t xml:space="preserve"> have demonstrated </w:t>
      </w:r>
      <w:r>
        <w:rPr>
          <w:rFonts w:asciiTheme="majorBidi" w:hAnsiTheme="majorBidi" w:cstheme="majorBidi"/>
        </w:rPr>
        <w:t xml:space="preserve">an </w:t>
      </w:r>
      <w:r w:rsidRPr="00E312B3">
        <w:rPr>
          <w:rFonts w:asciiTheme="majorBidi" w:hAnsiTheme="majorBidi" w:cstheme="majorBidi"/>
        </w:rPr>
        <w:t>important role in bridging divides</w:t>
      </w:r>
      <w:r>
        <w:rPr>
          <w:rFonts w:asciiTheme="majorBidi" w:hAnsiTheme="majorBidi" w:cstheme="majorBidi"/>
        </w:rPr>
        <w:t xml:space="preserve"> and acting as agents of change</w:t>
      </w:r>
      <w:r w:rsidRPr="00E312B3">
        <w:rPr>
          <w:rFonts w:asciiTheme="majorBidi" w:hAnsiTheme="majorBidi" w:cstheme="majorBidi"/>
        </w:rPr>
        <w:t xml:space="preserve"> in a country affected by four years of war. </w:t>
      </w:r>
      <w:r>
        <w:rPr>
          <w:rFonts w:asciiTheme="majorBidi" w:hAnsiTheme="majorBidi" w:cstheme="majorBidi"/>
        </w:rPr>
        <w:t xml:space="preserve">This has however not translated into meaningful inclusion of women in the peace process or in political decision-making processes. Sustainable peace in Yemen will not be achieved if Yemeni women from across the country are not included in political negotiations and decision-making processes at all levels of society. </w:t>
      </w:r>
    </w:p>
    <w:p w14:paraId="28D711B6" w14:textId="0B20F801" w:rsidR="009C6519" w:rsidRPr="00E312B3" w:rsidRDefault="004B46AA" w:rsidP="00DB7B65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European Union, CMI and </w:t>
      </w:r>
      <w:proofErr w:type="spellStart"/>
      <w:r w:rsidR="0020376B">
        <w:rPr>
          <w:rFonts w:asciiTheme="majorBidi" w:hAnsiTheme="majorBidi" w:cstheme="majorBidi"/>
        </w:rPr>
        <w:t>DeepR</w:t>
      </w:r>
      <w:r w:rsidR="009B2E00" w:rsidRPr="00E312B3">
        <w:rPr>
          <w:rFonts w:asciiTheme="majorBidi" w:hAnsiTheme="majorBidi" w:cstheme="majorBidi"/>
        </w:rPr>
        <w:t>oot</w:t>
      </w:r>
      <w:proofErr w:type="spellEnd"/>
      <w:r w:rsidR="009B2E00" w:rsidRPr="00E312B3">
        <w:rPr>
          <w:rFonts w:asciiTheme="majorBidi" w:hAnsiTheme="majorBidi" w:cstheme="majorBidi"/>
        </w:rPr>
        <w:t xml:space="preserve"> </w:t>
      </w:r>
      <w:r w:rsidR="009C6519">
        <w:rPr>
          <w:rFonts w:asciiTheme="majorBidi" w:hAnsiTheme="majorBidi" w:cstheme="majorBidi"/>
        </w:rPr>
        <w:t>organized</w:t>
      </w:r>
      <w:r w:rsidR="009C6519" w:rsidRPr="00E312B3">
        <w:rPr>
          <w:rFonts w:asciiTheme="majorBidi" w:hAnsiTheme="majorBidi" w:cstheme="majorBidi"/>
        </w:rPr>
        <w:t xml:space="preserve"> </w:t>
      </w:r>
      <w:r w:rsidR="009C6519">
        <w:rPr>
          <w:rFonts w:asciiTheme="majorBidi" w:hAnsiTheme="majorBidi" w:cstheme="majorBidi"/>
        </w:rPr>
        <w:t>a</w:t>
      </w:r>
      <w:r w:rsidR="009C6519" w:rsidRPr="00E312B3">
        <w:rPr>
          <w:rFonts w:asciiTheme="majorBidi" w:hAnsiTheme="majorBidi" w:cstheme="majorBidi"/>
        </w:rPr>
        <w:t xml:space="preserve"> </w:t>
      </w:r>
      <w:r w:rsidR="009C5F11" w:rsidRPr="00E312B3">
        <w:rPr>
          <w:rFonts w:asciiTheme="majorBidi" w:hAnsiTheme="majorBidi" w:cstheme="majorBidi"/>
        </w:rPr>
        <w:t xml:space="preserve">Yemeni women </w:t>
      </w:r>
      <w:r w:rsidR="009C6519">
        <w:rPr>
          <w:rFonts w:asciiTheme="majorBidi" w:hAnsiTheme="majorBidi" w:cstheme="majorBidi"/>
        </w:rPr>
        <w:t xml:space="preserve">Conference </w:t>
      </w:r>
      <w:r w:rsidR="009C5F11" w:rsidRPr="00E312B3">
        <w:rPr>
          <w:rFonts w:asciiTheme="majorBidi" w:hAnsiTheme="majorBidi" w:cstheme="majorBidi"/>
        </w:rPr>
        <w:t xml:space="preserve">in Cairo from 9 to 11 April to discuss and develop key recommendations for Yemenis and the international community on how to </w:t>
      </w:r>
      <w:r w:rsidR="00AC07CF">
        <w:rPr>
          <w:rFonts w:asciiTheme="majorBidi" w:hAnsiTheme="majorBidi" w:cstheme="majorBidi"/>
        </w:rPr>
        <w:t>ensure women’s inclusion and meaningful participation in the peace process and in broader decision-making processes. The workshop</w:t>
      </w:r>
      <w:r w:rsidR="009C6519">
        <w:rPr>
          <w:rFonts w:asciiTheme="majorBidi" w:hAnsiTheme="majorBidi" w:cstheme="majorBidi"/>
        </w:rPr>
        <w:t xml:space="preserve"> brought together </w:t>
      </w:r>
      <w:r w:rsidR="00172856" w:rsidRPr="00172856">
        <w:rPr>
          <w:rFonts w:asciiTheme="majorBidi" w:hAnsiTheme="majorBidi" w:cstheme="majorBidi"/>
        </w:rPr>
        <w:t>29</w:t>
      </w:r>
      <w:r w:rsidR="009C6519">
        <w:rPr>
          <w:rFonts w:asciiTheme="majorBidi" w:hAnsiTheme="majorBidi" w:cstheme="majorBidi"/>
        </w:rPr>
        <w:t xml:space="preserve"> female political and civil society representatives from inside and outside </w:t>
      </w:r>
      <w:r w:rsidR="0039797E">
        <w:rPr>
          <w:rFonts w:asciiTheme="majorBidi" w:hAnsiTheme="majorBidi" w:cstheme="majorBidi"/>
        </w:rPr>
        <w:t>Y</w:t>
      </w:r>
      <w:r w:rsidR="009C6519">
        <w:rPr>
          <w:rFonts w:asciiTheme="majorBidi" w:hAnsiTheme="majorBidi" w:cstheme="majorBidi"/>
        </w:rPr>
        <w:t xml:space="preserve">emen, </w:t>
      </w:r>
      <w:r w:rsidR="00172856">
        <w:rPr>
          <w:rFonts w:asciiTheme="majorBidi" w:hAnsiTheme="majorBidi" w:cstheme="majorBidi"/>
        </w:rPr>
        <w:t>and also included</w:t>
      </w:r>
      <w:r w:rsidR="0039797E">
        <w:rPr>
          <w:rFonts w:asciiTheme="majorBidi" w:hAnsiTheme="majorBidi" w:cstheme="majorBidi"/>
        </w:rPr>
        <w:t xml:space="preserve"> </w:t>
      </w:r>
      <w:r w:rsidR="00172856">
        <w:rPr>
          <w:rFonts w:asciiTheme="majorBidi" w:hAnsiTheme="majorBidi" w:cstheme="majorBidi"/>
        </w:rPr>
        <w:t>experience</w:t>
      </w:r>
      <w:r w:rsidR="00AC07CF">
        <w:rPr>
          <w:rFonts w:asciiTheme="majorBidi" w:hAnsiTheme="majorBidi" w:cstheme="majorBidi"/>
        </w:rPr>
        <w:t xml:space="preserve"> sharing among women from Libya, Syria and Kosovo</w:t>
      </w:r>
      <w:r w:rsidR="0039797E">
        <w:rPr>
          <w:rFonts w:asciiTheme="majorBidi" w:hAnsiTheme="majorBidi" w:cstheme="majorBidi"/>
        </w:rPr>
        <w:t xml:space="preserve">. It </w:t>
      </w:r>
      <w:r w:rsidR="00AC07CF">
        <w:rPr>
          <w:rFonts w:asciiTheme="majorBidi" w:hAnsiTheme="majorBidi" w:cstheme="majorBidi"/>
        </w:rPr>
        <w:t>provided inputs to the O</w:t>
      </w:r>
      <w:r w:rsidR="0039797E">
        <w:rPr>
          <w:rFonts w:asciiTheme="majorBidi" w:hAnsiTheme="majorBidi" w:cstheme="majorBidi"/>
        </w:rPr>
        <w:t xml:space="preserve">ffice of the UN </w:t>
      </w:r>
      <w:r w:rsidR="00AC07CF">
        <w:rPr>
          <w:rFonts w:asciiTheme="majorBidi" w:hAnsiTheme="majorBidi" w:cstheme="majorBidi"/>
        </w:rPr>
        <w:t>S</w:t>
      </w:r>
      <w:r w:rsidR="0039797E">
        <w:rPr>
          <w:rFonts w:asciiTheme="majorBidi" w:hAnsiTheme="majorBidi" w:cstheme="majorBidi"/>
        </w:rPr>
        <w:t xml:space="preserve">pecial </w:t>
      </w:r>
      <w:r w:rsidR="00AC07CF">
        <w:rPr>
          <w:rFonts w:asciiTheme="majorBidi" w:hAnsiTheme="majorBidi" w:cstheme="majorBidi"/>
        </w:rPr>
        <w:t>E</w:t>
      </w:r>
      <w:r w:rsidR="0039797E">
        <w:rPr>
          <w:rFonts w:asciiTheme="majorBidi" w:hAnsiTheme="majorBidi" w:cstheme="majorBidi"/>
        </w:rPr>
        <w:t>nvoy of the Secretary General to Yemen (OSE</w:t>
      </w:r>
      <w:r w:rsidR="00AC07CF">
        <w:rPr>
          <w:rFonts w:asciiTheme="majorBidi" w:hAnsiTheme="majorBidi" w:cstheme="majorBidi"/>
        </w:rPr>
        <w:t>SGY</w:t>
      </w:r>
      <w:r w:rsidR="0039797E">
        <w:rPr>
          <w:rFonts w:asciiTheme="majorBidi" w:hAnsiTheme="majorBidi" w:cstheme="majorBidi"/>
        </w:rPr>
        <w:t>)</w:t>
      </w:r>
      <w:r w:rsidR="00AC07CF">
        <w:rPr>
          <w:rFonts w:asciiTheme="majorBidi" w:hAnsiTheme="majorBidi" w:cstheme="majorBidi"/>
        </w:rPr>
        <w:t xml:space="preserve"> on women’s views </w:t>
      </w:r>
      <w:r w:rsidR="0039797E">
        <w:rPr>
          <w:rFonts w:asciiTheme="majorBidi" w:hAnsiTheme="majorBidi" w:cstheme="majorBidi"/>
        </w:rPr>
        <w:t xml:space="preserve">as well as </w:t>
      </w:r>
      <w:r w:rsidR="00AC07CF">
        <w:rPr>
          <w:rFonts w:asciiTheme="majorBidi" w:hAnsiTheme="majorBidi" w:cstheme="majorBidi"/>
        </w:rPr>
        <w:t>suggesti</w:t>
      </w:r>
      <w:r w:rsidR="00165658">
        <w:rPr>
          <w:rFonts w:asciiTheme="majorBidi" w:hAnsiTheme="majorBidi" w:cstheme="majorBidi"/>
        </w:rPr>
        <w:t>ons for issues in</w:t>
      </w:r>
      <w:r w:rsidR="00AC07CF">
        <w:rPr>
          <w:rFonts w:asciiTheme="majorBidi" w:hAnsiTheme="majorBidi" w:cstheme="majorBidi"/>
        </w:rPr>
        <w:t xml:space="preserve"> the political framework and the transitional framework. </w:t>
      </w:r>
      <w:r w:rsidR="0039797E">
        <w:rPr>
          <w:rFonts w:asciiTheme="majorBidi" w:hAnsiTheme="majorBidi" w:cstheme="majorBidi"/>
        </w:rPr>
        <w:t xml:space="preserve">Both </w:t>
      </w:r>
      <w:r w:rsidR="009C6519">
        <w:rPr>
          <w:rFonts w:asciiTheme="majorBidi" w:hAnsiTheme="majorBidi" w:cstheme="majorBidi"/>
        </w:rPr>
        <w:t>OSESGY and UN Women attended the meeting. The event built upon and follow</w:t>
      </w:r>
      <w:r w:rsidR="0039797E">
        <w:rPr>
          <w:rFonts w:asciiTheme="majorBidi" w:hAnsiTheme="majorBidi" w:cstheme="majorBidi"/>
        </w:rPr>
        <w:t>ed</w:t>
      </w:r>
      <w:r w:rsidR="009C6519">
        <w:rPr>
          <w:rFonts w:asciiTheme="majorBidi" w:hAnsiTheme="majorBidi" w:cstheme="majorBidi"/>
        </w:rPr>
        <w:t xml:space="preserve"> up </w:t>
      </w:r>
      <w:r w:rsidR="0039797E">
        <w:rPr>
          <w:rFonts w:asciiTheme="majorBidi" w:hAnsiTheme="majorBidi" w:cstheme="majorBidi"/>
        </w:rPr>
        <w:t xml:space="preserve">to </w:t>
      </w:r>
      <w:r w:rsidR="009C6519">
        <w:rPr>
          <w:rFonts w:asciiTheme="majorBidi" w:hAnsiTheme="majorBidi" w:cstheme="majorBidi"/>
        </w:rPr>
        <w:t>previous engagement</w:t>
      </w:r>
      <w:r w:rsidR="0039797E">
        <w:rPr>
          <w:rFonts w:asciiTheme="majorBidi" w:hAnsiTheme="majorBidi" w:cstheme="majorBidi"/>
        </w:rPr>
        <w:t>s</w:t>
      </w:r>
      <w:r w:rsidR="009C6519">
        <w:rPr>
          <w:rFonts w:asciiTheme="majorBidi" w:hAnsiTheme="majorBidi" w:cstheme="majorBidi"/>
        </w:rPr>
        <w:t xml:space="preserve"> of the EU with Yemeni women, notably the High Level Dialogue between Yemeni and Syrian women </w:t>
      </w:r>
      <w:r w:rsidR="006F4343">
        <w:rPr>
          <w:rFonts w:asciiTheme="majorBidi" w:hAnsiTheme="majorBidi" w:cstheme="majorBidi"/>
        </w:rPr>
        <w:t xml:space="preserve">held </w:t>
      </w:r>
      <w:r w:rsidR="009C6519">
        <w:rPr>
          <w:rFonts w:asciiTheme="majorBidi" w:hAnsiTheme="majorBidi" w:cstheme="majorBidi"/>
        </w:rPr>
        <w:t xml:space="preserve">in Brussels in December 2018 under </w:t>
      </w:r>
      <w:r w:rsidR="006F4343">
        <w:rPr>
          <w:rFonts w:asciiTheme="majorBidi" w:hAnsiTheme="majorBidi" w:cstheme="majorBidi"/>
        </w:rPr>
        <w:t xml:space="preserve">the </w:t>
      </w:r>
      <w:r w:rsidR="009C6519">
        <w:rPr>
          <w:rFonts w:asciiTheme="majorBidi" w:hAnsiTheme="majorBidi" w:cstheme="majorBidi"/>
        </w:rPr>
        <w:t xml:space="preserve">auspices </w:t>
      </w:r>
      <w:r w:rsidR="006F4343">
        <w:rPr>
          <w:rFonts w:asciiTheme="majorBidi" w:hAnsiTheme="majorBidi" w:cstheme="majorBidi"/>
        </w:rPr>
        <w:t xml:space="preserve">of the EU HRVP Federica Mogherini, </w:t>
      </w:r>
      <w:r w:rsidR="009C6519">
        <w:rPr>
          <w:rFonts w:asciiTheme="majorBidi" w:hAnsiTheme="majorBidi" w:cstheme="majorBidi"/>
        </w:rPr>
        <w:t>a</w:t>
      </w:r>
      <w:r w:rsidR="006F4343">
        <w:rPr>
          <w:rFonts w:asciiTheme="majorBidi" w:hAnsiTheme="majorBidi" w:cstheme="majorBidi"/>
        </w:rPr>
        <w:t>s well as</w:t>
      </w:r>
      <w:r w:rsidR="009C6519">
        <w:rPr>
          <w:rFonts w:asciiTheme="majorBidi" w:hAnsiTheme="majorBidi" w:cstheme="majorBidi"/>
        </w:rPr>
        <w:t xml:space="preserve"> the 'Women at the Frontlines' event at the margins of the Commission on the Status of Women in New York on 12 March 2019</w:t>
      </w:r>
      <w:r w:rsidR="006F4343">
        <w:rPr>
          <w:rFonts w:asciiTheme="majorBidi" w:hAnsiTheme="majorBidi" w:cstheme="majorBidi"/>
        </w:rPr>
        <w:t>.</w:t>
      </w:r>
    </w:p>
    <w:p w14:paraId="5DCF2B63" w14:textId="77777777" w:rsidR="00B74CEF" w:rsidRDefault="00E40767" w:rsidP="00B74CEF">
      <w:pPr>
        <w:jc w:val="both"/>
        <w:rPr>
          <w:rFonts w:asciiTheme="majorBidi" w:hAnsiTheme="majorBidi" w:cstheme="majorBidi"/>
          <w:b/>
          <w:bCs/>
        </w:rPr>
      </w:pPr>
      <w:r w:rsidRPr="00E312B3">
        <w:rPr>
          <w:rFonts w:asciiTheme="majorBidi" w:hAnsiTheme="majorBidi" w:cstheme="majorBidi"/>
        </w:rPr>
        <w:t xml:space="preserve">The </w:t>
      </w:r>
      <w:r w:rsidR="00535CE0" w:rsidRPr="00E312B3">
        <w:rPr>
          <w:rFonts w:asciiTheme="majorBidi" w:hAnsiTheme="majorBidi" w:cstheme="majorBidi"/>
        </w:rPr>
        <w:t>workshop</w:t>
      </w:r>
      <w:r w:rsidR="009B2E00" w:rsidRPr="00E312B3">
        <w:rPr>
          <w:rFonts w:asciiTheme="majorBidi" w:hAnsiTheme="majorBidi" w:cstheme="majorBidi"/>
        </w:rPr>
        <w:t xml:space="preserve"> </w:t>
      </w:r>
      <w:r w:rsidRPr="00E312B3">
        <w:rPr>
          <w:rFonts w:asciiTheme="majorBidi" w:hAnsiTheme="majorBidi" w:cstheme="majorBidi"/>
        </w:rPr>
        <w:t>concluded with a number of</w:t>
      </w:r>
      <w:r w:rsidR="00F83091">
        <w:rPr>
          <w:rFonts w:asciiTheme="majorBidi" w:hAnsiTheme="majorBidi" w:cstheme="majorBidi"/>
        </w:rPr>
        <w:t xml:space="preserve"> concrete and actionable</w:t>
      </w:r>
      <w:r w:rsidRPr="00E312B3">
        <w:rPr>
          <w:rFonts w:asciiTheme="majorBidi" w:hAnsiTheme="majorBidi" w:cstheme="majorBidi"/>
        </w:rPr>
        <w:t xml:space="preserve"> recommendations </w:t>
      </w:r>
      <w:r w:rsidR="00B74CEF">
        <w:rPr>
          <w:rFonts w:asciiTheme="majorBidi" w:hAnsiTheme="majorBidi" w:cstheme="majorBidi"/>
        </w:rPr>
        <w:t>addressed by</w:t>
      </w:r>
      <w:r w:rsidRPr="00E312B3">
        <w:rPr>
          <w:rFonts w:asciiTheme="majorBidi" w:hAnsiTheme="majorBidi" w:cstheme="majorBidi"/>
        </w:rPr>
        <w:t xml:space="preserve"> Yemeni women from the north and south of </w:t>
      </w:r>
      <w:r w:rsidR="00B74CEF">
        <w:rPr>
          <w:rFonts w:asciiTheme="majorBidi" w:hAnsiTheme="majorBidi" w:cstheme="majorBidi"/>
        </w:rPr>
        <w:t>the country</w:t>
      </w:r>
      <w:r w:rsidR="00F83091">
        <w:rPr>
          <w:rFonts w:asciiTheme="majorBidi" w:hAnsiTheme="majorBidi" w:cstheme="majorBidi"/>
        </w:rPr>
        <w:t>, addressing</w:t>
      </w:r>
      <w:r w:rsidR="00001ABB">
        <w:rPr>
          <w:rFonts w:asciiTheme="majorBidi" w:hAnsiTheme="majorBidi" w:cstheme="majorBidi"/>
        </w:rPr>
        <w:t xml:space="preserve"> how to improve</w:t>
      </w:r>
      <w:r w:rsidR="008E557D">
        <w:rPr>
          <w:rFonts w:asciiTheme="majorBidi" w:hAnsiTheme="majorBidi" w:cstheme="majorBidi"/>
        </w:rPr>
        <w:t xml:space="preserve"> and support</w:t>
      </w:r>
      <w:r w:rsidR="00001ABB">
        <w:rPr>
          <w:rFonts w:asciiTheme="majorBidi" w:hAnsiTheme="majorBidi" w:cstheme="majorBidi"/>
        </w:rPr>
        <w:t xml:space="preserve"> the various mechanisms of inclusion in Yemen, </w:t>
      </w:r>
      <w:r w:rsidR="008E557D">
        <w:rPr>
          <w:rFonts w:asciiTheme="majorBidi" w:hAnsiTheme="majorBidi" w:cstheme="majorBidi"/>
        </w:rPr>
        <w:t>how to strengthen women’s contribution to peace and dialogue initiatives at the local level, in decision-making processes at governorate level, in political party structures and in the constitutional amendment and electoral processes. In addition,</w:t>
      </w:r>
      <w:r w:rsidR="009E6D02">
        <w:rPr>
          <w:rFonts w:asciiTheme="majorBidi" w:hAnsiTheme="majorBidi" w:cstheme="majorBidi"/>
        </w:rPr>
        <w:t xml:space="preserve"> other </w:t>
      </w:r>
      <w:r w:rsidR="008E557D">
        <w:rPr>
          <w:rFonts w:asciiTheme="majorBidi" w:hAnsiTheme="majorBidi" w:cstheme="majorBidi"/>
        </w:rPr>
        <w:t xml:space="preserve">issues related to the </w:t>
      </w:r>
      <w:r w:rsidR="009E6D02">
        <w:rPr>
          <w:rFonts w:asciiTheme="majorBidi" w:hAnsiTheme="majorBidi" w:cstheme="majorBidi"/>
        </w:rPr>
        <w:t xml:space="preserve">political framework and the </w:t>
      </w:r>
      <w:r w:rsidR="008E557D">
        <w:rPr>
          <w:rFonts w:asciiTheme="majorBidi" w:hAnsiTheme="majorBidi" w:cstheme="majorBidi"/>
        </w:rPr>
        <w:t xml:space="preserve">transitional </w:t>
      </w:r>
      <w:r w:rsidR="009E6D02">
        <w:rPr>
          <w:rFonts w:asciiTheme="majorBidi" w:hAnsiTheme="majorBidi" w:cstheme="majorBidi"/>
        </w:rPr>
        <w:t>period were addressed.</w:t>
      </w:r>
      <w:r w:rsidR="008E557D">
        <w:rPr>
          <w:rFonts w:asciiTheme="majorBidi" w:hAnsiTheme="majorBidi" w:cstheme="majorBidi"/>
        </w:rPr>
        <w:t xml:space="preserve"> </w:t>
      </w:r>
      <w:r w:rsidR="00F83091">
        <w:rPr>
          <w:rFonts w:asciiTheme="majorBidi" w:hAnsiTheme="majorBidi" w:cstheme="majorBidi"/>
        </w:rPr>
        <w:t xml:space="preserve">  </w:t>
      </w:r>
      <w:r w:rsidR="00B74CEF">
        <w:rPr>
          <w:rFonts w:asciiTheme="majorBidi" w:hAnsiTheme="majorBidi" w:cstheme="majorBidi"/>
        </w:rPr>
        <w:t xml:space="preserve"> </w:t>
      </w:r>
    </w:p>
    <w:p w14:paraId="2783BEBD" w14:textId="22D82CFA" w:rsidR="00090B70" w:rsidRDefault="00B320B8" w:rsidP="003639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This project is part of </w:t>
      </w:r>
      <w:r w:rsidR="0039797E">
        <w:rPr>
          <w:rFonts w:asciiTheme="majorBidi" w:hAnsiTheme="majorBidi" w:cstheme="majorBidi"/>
        </w:rPr>
        <w:t xml:space="preserve">the EU-funded project </w:t>
      </w:r>
      <w:r w:rsidR="0039797E" w:rsidRPr="00E312B3">
        <w:rPr>
          <w:rFonts w:asciiTheme="majorBidi" w:hAnsiTheme="majorBidi" w:cstheme="majorBidi"/>
        </w:rPr>
        <w:t xml:space="preserve">"Supporting Inclusive </w:t>
      </w:r>
      <w:proofErr w:type="spellStart"/>
      <w:r w:rsidR="0039797E" w:rsidRPr="00E312B3">
        <w:rPr>
          <w:rFonts w:asciiTheme="majorBidi" w:hAnsiTheme="majorBidi" w:cstheme="majorBidi"/>
        </w:rPr>
        <w:t>Peacemaking</w:t>
      </w:r>
      <w:proofErr w:type="spellEnd"/>
      <w:r w:rsidR="0039797E" w:rsidRPr="00E312B3">
        <w:rPr>
          <w:rFonts w:asciiTheme="majorBidi" w:hAnsiTheme="majorBidi" w:cstheme="majorBidi"/>
        </w:rPr>
        <w:t xml:space="preserve"> Efforts and Political Transition in Yemen"</w:t>
      </w:r>
      <w:r w:rsidR="0039797E">
        <w:rPr>
          <w:rFonts w:asciiTheme="majorBidi" w:hAnsiTheme="majorBidi" w:cstheme="majorBidi"/>
        </w:rPr>
        <w:t xml:space="preserve"> and the initiative also aims to support </w:t>
      </w:r>
      <w:r>
        <w:rPr>
          <w:rFonts w:asciiTheme="majorBidi" w:hAnsiTheme="majorBidi" w:cstheme="majorBidi"/>
        </w:rPr>
        <w:t xml:space="preserve">a broader effort by the UN </w:t>
      </w:r>
      <w:r w:rsidR="00965898">
        <w:rPr>
          <w:rFonts w:asciiTheme="majorBidi" w:hAnsiTheme="majorBidi" w:cstheme="majorBidi"/>
        </w:rPr>
        <w:t xml:space="preserve">Secretary-General </w:t>
      </w:r>
      <w:r>
        <w:rPr>
          <w:rFonts w:asciiTheme="majorBidi" w:hAnsiTheme="majorBidi" w:cstheme="majorBidi"/>
        </w:rPr>
        <w:t xml:space="preserve">on strengthening the participation of Yemeni women in the peace negotiations. </w:t>
      </w:r>
      <w:r w:rsidR="0039797E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>n line with</w:t>
      </w:r>
      <w:r w:rsidR="00B74CEF">
        <w:rPr>
          <w:rFonts w:asciiTheme="majorBidi" w:hAnsiTheme="majorBidi" w:cstheme="majorBidi"/>
        </w:rPr>
        <w:t xml:space="preserve"> the UN Special Envoy</w:t>
      </w:r>
      <w:r w:rsidR="0039797E">
        <w:rPr>
          <w:rFonts w:asciiTheme="majorBidi" w:hAnsiTheme="majorBidi" w:cstheme="majorBidi"/>
        </w:rPr>
        <w:t>'s</w:t>
      </w:r>
      <w:r w:rsidR="00B74CEF">
        <w:rPr>
          <w:rFonts w:asciiTheme="majorBidi" w:hAnsiTheme="majorBidi" w:cstheme="majorBidi"/>
        </w:rPr>
        <w:t xml:space="preserve"> </w:t>
      </w:r>
      <w:r w:rsidR="00363970">
        <w:rPr>
          <w:rFonts w:asciiTheme="majorBidi" w:hAnsiTheme="majorBidi" w:cstheme="majorBidi"/>
        </w:rPr>
        <w:t>goals</w:t>
      </w:r>
      <w:r w:rsidR="00B74CEF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="0039797E">
        <w:rPr>
          <w:rFonts w:asciiTheme="majorBidi" w:hAnsiTheme="majorBidi" w:cstheme="majorBidi"/>
        </w:rPr>
        <w:t xml:space="preserve">the European Union together with CMI and </w:t>
      </w:r>
      <w:proofErr w:type="spellStart"/>
      <w:r w:rsidR="0039797E">
        <w:rPr>
          <w:rFonts w:asciiTheme="majorBidi" w:hAnsiTheme="majorBidi" w:cstheme="majorBidi"/>
        </w:rPr>
        <w:t>DeepRoot</w:t>
      </w:r>
      <w:proofErr w:type="spellEnd"/>
      <w:r w:rsidR="0039797E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have set wo</w:t>
      </w:r>
      <w:r w:rsidR="00B74CEF">
        <w:rPr>
          <w:rFonts w:asciiTheme="majorBidi" w:hAnsiTheme="majorBidi" w:cstheme="majorBidi"/>
        </w:rPr>
        <w:t>men's right</w:t>
      </w:r>
      <w:r w:rsidR="00165658">
        <w:rPr>
          <w:rFonts w:asciiTheme="majorBidi" w:hAnsiTheme="majorBidi" w:cstheme="majorBidi"/>
        </w:rPr>
        <w:t xml:space="preserve"> as</w:t>
      </w:r>
      <w:r w:rsidR="00B74CEF">
        <w:rPr>
          <w:rFonts w:asciiTheme="majorBidi" w:hAnsiTheme="majorBidi" w:cstheme="majorBidi"/>
        </w:rPr>
        <w:t xml:space="preserve"> one of the</w:t>
      </w:r>
      <w:r w:rsidR="00165658">
        <w:rPr>
          <w:rFonts w:asciiTheme="majorBidi" w:hAnsiTheme="majorBidi" w:cstheme="majorBidi"/>
        </w:rPr>
        <w:t xml:space="preserve"> key</w:t>
      </w:r>
      <w:r w:rsidR="00B74CEF">
        <w:rPr>
          <w:rFonts w:asciiTheme="majorBidi" w:hAnsiTheme="majorBidi" w:cstheme="majorBidi"/>
        </w:rPr>
        <w:t xml:space="preserve"> priorit</w:t>
      </w:r>
      <w:r w:rsidR="00FE389A">
        <w:rPr>
          <w:rFonts w:asciiTheme="majorBidi" w:hAnsiTheme="majorBidi" w:cstheme="majorBidi"/>
        </w:rPr>
        <w:t>ies</w:t>
      </w:r>
      <w:r w:rsidR="0039797E">
        <w:rPr>
          <w:rFonts w:asciiTheme="majorBidi" w:hAnsiTheme="majorBidi" w:cstheme="majorBidi"/>
        </w:rPr>
        <w:t>,</w:t>
      </w:r>
      <w:r w:rsidR="00B74CEF">
        <w:rPr>
          <w:rFonts w:asciiTheme="majorBidi" w:hAnsiTheme="majorBidi" w:cstheme="majorBidi"/>
        </w:rPr>
        <w:t xml:space="preserve"> </w:t>
      </w:r>
      <w:r w:rsidR="0039797E">
        <w:rPr>
          <w:rFonts w:asciiTheme="majorBidi" w:hAnsiTheme="majorBidi" w:cstheme="majorBidi"/>
        </w:rPr>
        <w:t xml:space="preserve">standing </w:t>
      </w:r>
      <w:r w:rsidR="00B74CEF">
        <w:rPr>
          <w:rFonts w:asciiTheme="majorBidi" w:hAnsiTheme="majorBidi" w:cstheme="majorBidi"/>
        </w:rPr>
        <w:t>with Yemeni women and aim</w:t>
      </w:r>
      <w:r w:rsidR="0039797E">
        <w:rPr>
          <w:rFonts w:asciiTheme="majorBidi" w:hAnsiTheme="majorBidi" w:cstheme="majorBidi"/>
        </w:rPr>
        <w:t>ing</w:t>
      </w:r>
      <w:r w:rsidR="00B74CEF">
        <w:rPr>
          <w:rFonts w:asciiTheme="majorBidi" w:hAnsiTheme="majorBidi" w:cstheme="majorBidi"/>
        </w:rPr>
        <w:t xml:space="preserve"> </w:t>
      </w:r>
      <w:r w:rsidR="0039797E">
        <w:rPr>
          <w:rFonts w:asciiTheme="majorBidi" w:hAnsiTheme="majorBidi" w:cstheme="majorBidi"/>
        </w:rPr>
        <w:t xml:space="preserve">at </w:t>
      </w:r>
      <w:r w:rsidR="00B74CEF">
        <w:rPr>
          <w:rFonts w:asciiTheme="majorBidi" w:hAnsiTheme="majorBidi" w:cstheme="majorBidi"/>
        </w:rPr>
        <w:t>empower</w:t>
      </w:r>
      <w:r w:rsidR="0039797E">
        <w:rPr>
          <w:rFonts w:asciiTheme="majorBidi" w:hAnsiTheme="majorBidi" w:cstheme="majorBidi"/>
        </w:rPr>
        <w:t>ing</w:t>
      </w:r>
      <w:r w:rsidR="00B74CEF">
        <w:rPr>
          <w:rFonts w:asciiTheme="majorBidi" w:hAnsiTheme="majorBidi" w:cstheme="majorBidi"/>
        </w:rPr>
        <w:t xml:space="preserve"> them to shape their own future.</w:t>
      </w:r>
    </w:p>
    <w:p w14:paraId="5A423B93" w14:textId="77777777" w:rsidR="00005CD0" w:rsidRDefault="00005CD0" w:rsidP="00363970">
      <w:pPr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6FC05E9C" w14:textId="3D649873" w:rsidR="00B320B8" w:rsidRPr="00E312B3" w:rsidRDefault="003658B8" w:rsidP="00363970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t xml:space="preserve">  </w:t>
      </w:r>
      <w:r w:rsidR="004F4FCD">
        <w:rPr>
          <w:rFonts w:asciiTheme="majorBidi" w:hAnsiTheme="majorBidi" w:cstheme="majorBidi"/>
          <w:noProof/>
        </w:rPr>
        <w:t xml:space="preserve">         </w:t>
      </w:r>
      <w:r w:rsidR="008661BE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70D7A641" wp14:editId="1C11FC9C">
            <wp:extent cx="1308155" cy="872490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_yellow_hig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9109" cy="87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FCD">
        <w:rPr>
          <w:rFonts w:asciiTheme="majorBidi" w:hAnsiTheme="majorBidi" w:cstheme="majorBidi"/>
          <w:noProof/>
        </w:rPr>
        <w:t xml:space="preserve">                      </w:t>
      </w:r>
      <w:r w:rsidR="008661BE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79A186BA" wp14:editId="44BA81F0">
            <wp:extent cx="943740" cy="891540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ce_broker_blue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37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FCD">
        <w:rPr>
          <w:rFonts w:asciiTheme="majorBidi" w:hAnsiTheme="majorBidi" w:cstheme="majorBidi"/>
          <w:noProof/>
        </w:rPr>
        <w:t xml:space="preserve">           </w:t>
      </w:r>
      <w:r>
        <w:rPr>
          <w:rFonts w:asciiTheme="majorBidi" w:hAnsiTheme="majorBidi" w:cstheme="majorBidi"/>
          <w:noProof/>
        </w:rPr>
        <w:t xml:space="preserve"> </w:t>
      </w:r>
      <w:r w:rsidR="00B84CDA">
        <w:rPr>
          <w:rFonts w:asciiTheme="majorBidi" w:hAnsiTheme="majorBidi" w:cstheme="majorBidi"/>
          <w:noProof/>
        </w:rPr>
        <w:t xml:space="preserve">     </w:t>
      </w:r>
      <w:r w:rsidR="004F4FCD">
        <w:rPr>
          <w:rFonts w:asciiTheme="majorBidi" w:hAnsiTheme="majorBidi" w:cstheme="majorBidi"/>
          <w:noProof/>
        </w:rPr>
        <w:t xml:space="preserve">      </w:t>
      </w:r>
      <w:r w:rsidR="00EF7570">
        <w:rPr>
          <w:rFonts w:asciiTheme="majorBidi" w:hAnsiTheme="majorBidi" w:cstheme="majorBidi"/>
          <w:noProof/>
        </w:rPr>
        <w:drawing>
          <wp:inline distT="0" distB="0" distL="0" distR="0" wp14:anchorId="57393EDB" wp14:editId="76B7C805">
            <wp:extent cx="944880" cy="94488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epRootLogo.jp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017" cy="94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FCD">
        <w:rPr>
          <w:rFonts w:asciiTheme="majorBidi" w:hAnsiTheme="majorBidi" w:cstheme="majorBidi"/>
          <w:noProof/>
        </w:rPr>
        <w:t xml:space="preserve">    </w:t>
      </w:r>
      <w:r w:rsidR="00B84CDA">
        <w:rPr>
          <w:rFonts w:asciiTheme="majorBidi" w:hAnsiTheme="majorBidi" w:cstheme="majorBidi"/>
          <w:noProof/>
        </w:rPr>
        <w:t xml:space="preserve">  </w:t>
      </w:r>
    </w:p>
    <w:sectPr w:rsidR="00B320B8" w:rsidRPr="00E3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D4FDA"/>
    <w:multiLevelType w:val="hybridMultilevel"/>
    <w:tmpl w:val="498A9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C5F11"/>
    <w:rsid w:val="00001ABB"/>
    <w:rsid w:val="00005CD0"/>
    <w:rsid w:val="00027AD0"/>
    <w:rsid w:val="00043FEC"/>
    <w:rsid w:val="00090B70"/>
    <w:rsid w:val="000911B9"/>
    <w:rsid w:val="00165658"/>
    <w:rsid w:val="00172856"/>
    <w:rsid w:val="001D54AB"/>
    <w:rsid w:val="0020376B"/>
    <w:rsid w:val="002B4ECB"/>
    <w:rsid w:val="002D388F"/>
    <w:rsid w:val="002E7A3D"/>
    <w:rsid w:val="00363970"/>
    <w:rsid w:val="003658B8"/>
    <w:rsid w:val="0039797E"/>
    <w:rsid w:val="003C42B6"/>
    <w:rsid w:val="004B46AA"/>
    <w:rsid w:val="004F4FCD"/>
    <w:rsid w:val="00515B1A"/>
    <w:rsid w:val="00535CE0"/>
    <w:rsid w:val="005A7648"/>
    <w:rsid w:val="00635D14"/>
    <w:rsid w:val="006538BE"/>
    <w:rsid w:val="00676EFA"/>
    <w:rsid w:val="006F4343"/>
    <w:rsid w:val="008661BE"/>
    <w:rsid w:val="008A668F"/>
    <w:rsid w:val="008E557D"/>
    <w:rsid w:val="00965898"/>
    <w:rsid w:val="009B2E00"/>
    <w:rsid w:val="009C5F11"/>
    <w:rsid w:val="009C6519"/>
    <w:rsid w:val="009E6D02"/>
    <w:rsid w:val="00AC07CF"/>
    <w:rsid w:val="00AC25D3"/>
    <w:rsid w:val="00B320B8"/>
    <w:rsid w:val="00B74CEF"/>
    <w:rsid w:val="00B84CDA"/>
    <w:rsid w:val="00C17858"/>
    <w:rsid w:val="00CD2C22"/>
    <w:rsid w:val="00DB7B65"/>
    <w:rsid w:val="00E312B3"/>
    <w:rsid w:val="00E40767"/>
    <w:rsid w:val="00E651EE"/>
    <w:rsid w:val="00EF2CEF"/>
    <w:rsid w:val="00EF7570"/>
    <w:rsid w:val="00F83091"/>
    <w:rsid w:val="00FD28CD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2B048"/>
  <w15:docId w15:val="{9BA8312F-9506-4EEF-8C81-17B76F5E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C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7C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6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EBC8-3D8F-4A1D-8565-638EC8AD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LAGATI Sami (EEAS-AMMAN)</dc:creator>
  <cp:lastModifiedBy>Antti Ämmälä</cp:lastModifiedBy>
  <cp:revision>20</cp:revision>
  <dcterms:created xsi:type="dcterms:W3CDTF">2019-04-30T11:23:00Z</dcterms:created>
  <dcterms:modified xsi:type="dcterms:W3CDTF">2019-05-20T07:14:00Z</dcterms:modified>
</cp:coreProperties>
</file>